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90" w:rsidRDefault="00EB0190" w:rsidP="00EB0190">
      <w:pPr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附件</w:t>
      </w:r>
    </w:p>
    <w:p w:rsidR="00EB0190" w:rsidRPr="00D86B5F" w:rsidRDefault="00EB0190" w:rsidP="00EB0190">
      <w:pPr>
        <w:jc w:val="center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学习习近平总书记系列重要讲话精神征文暨演讲选题方向提纲</w:t>
      </w:r>
    </w:p>
    <w:p w:rsidR="00EB0190" w:rsidRPr="00D86B5F" w:rsidRDefault="00EB0190" w:rsidP="00EB0190">
      <w:pPr>
        <w:jc w:val="center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（共2</w:t>
      </w:r>
      <w:r>
        <w:rPr>
          <w:rFonts w:ascii="宋体" w:hAnsi="宋体" w:hint="eastAsia"/>
          <w:sz w:val="28"/>
          <w:szCs w:val="28"/>
        </w:rPr>
        <w:t>5</w:t>
      </w:r>
      <w:r w:rsidRPr="00D86B5F">
        <w:rPr>
          <w:rFonts w:ascii="宋体" w:hAnsi="宋体" w:hint="eastAsia"/>
          <w:sz w:val="28"/>
          <w:szCs w:val="28"/>
        </w:rPr>
        <w:t>个）</w:t>
      </w:r>
    </w:p>
    <w:p w:rsidR="00EB0190" w:rsidRPr="00D86B5F" w:rsidRDefault="00EB0190" w:rsidP="00EB0190">
      <w:pPr>
        <w:rPr>
          <w:rFonts w:ascii="宋体" w:hAnsi="宋体" w:hint="eastAsia"/>
          <w:sz w:val="28"/>
          <w:szCs w:val="28"/>
        </w:rPr>
      </w:pP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1．引导青年认同党的奋斗目标和实现路径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2．对“四个全面”思想脉络的认识和思考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3．对中国道路、中国精神、中国力量的认识和思考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4．对“中国梦”内涵的认识和理解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5．对“一带一路”建设战略意义的认识和思考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6．对全面深化改革历史方位的认识和理解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7．怎样理解和贯彻全面依法治国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8．对推进国家治理体系和治理能力现代化的理解和认识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9．如何把爱国主义精神植入青年心田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10．准确把握中国传统文化与社会主义核心价值观的关系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11．如何把创新创造和艰苦奋斗融入在工作实践中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12．对经济发展以驱动创新为主的理解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13．如何把握生态文明建设的要义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14．党的十八大以来反腐倡廉理论与实践的自信与创新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15．红旗渠精神在当代社会的传承与创新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17．新时期如何学习焦裕禄精神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18．</w:t>
      </w:r>
      <w:r w:rsidRPr="00D86B5F">
        <w:rPr>
          <w:rFonts w:ascii="宋体" w:hAnsi="宋体"/>
          <w:sz w:val="28"/>
          <w:szCs w:val="28"/>
        </w:rPr>
        <w:t>在互联</w:t>
      </w:r>
      <w:r w:rsidRPr="00D86B5F">
        <w:rPr>
          <w:rFonts w:ascii="宋体" w:hAnsi="宋体" w:hint="eastAsia"/>
          <w:sz w:val="28"/>
          <w:szCs w:val="28"/>
        </w:rPr>
        <w:t>网</w:t>
      </w:r>
      <w:r w:rsidRPr="00D86B5F">
        <w:rPr>
          <w:rFonts w:ascii="宋体" w:hAnsi="宋体"/>
          <w:sz w:val="28"/>
          <w:szCs w:val="28"/>
        </w:rPr>
        <w:t>时代里</w:t>
      </w:r>
      <w:r w:rsidRPr="00D86B5F">
        <w:rPr>
          <w:rFonts w:ascii="宋体" w:hAnsi="宋体" w:hint="eastAsia"/>
          <w:sz w:val="28"/>
          <w:szCs w:val="28"/>
        </w:rPr>
        <w:t>如何激发青年的创新创业活力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lastRenderedPageBreak/>
        <w:t>19．如何引导团员青年在中原更出彩事业中健康成长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20．对从严治党、从严治团的认识和思考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21．准确把握树立坚定的理想是团干部健康成长的第一要义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22．关于团干部成长的道德支撑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23．勤学修德明辨笃实对团干部成长的重大意义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24．团干部如何带领青年践行社会主义核心价值观</w:t>
      </w:r>
    </w:p>
    <w:p w:rsidR="00EB0190" w:rsidRPr="00D86B5F" w:rsidRDefault="00EB0190" w:rsidP="00EB0190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86B5F">
        <w:rPr>
          <w:rFonts w:ascii="宋体" w:hAnsi="宋体" w:hint="eastAsia"/>
          <w:sz w:val="28"/>
          <w:szCs w:val="28"/>
        </w:rPr>
        <w:t>25．团干部如何在实干中成就梦想</w:t>
      </w:r>
    </w:p>
    <w:p w:rsidR="00D20EB0" w:rsidRPr="00EB0190" w:rsidRDefault="00D20EB0"/>
    <w:sectPr w:rsidR="00D20EB0" w:rsidRPr="00EB0190" w:rsidSect="009447C2">
      <w:footerReference w:type="even" r:id="rId6"/>
      <w:footerReference w:type="default" r:id="rId7"/>
      <w:pgSz w:w="11906" w:h="16838" w:code="9"/>
      <w:pgMar w:top="1928" w:right="1871" w:bottom="1701" w:left="1871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EB0" w:rsidRDefault="00D20EB0" w:rsidP="00EB0190">
      <w:r>
        <w:separator/>
      </w:r>
    </w:p>
  </w:endnote>
  <w:endnote w:type="continuationSeparator" w:id="1">
    <w:p w:rsidR="00D20EB0" w:rsidRDefault="00D20EB0" w:rsidP="00EB0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5F" w:rsidRDefault="00D20EB0" w:rsidP="009447C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6B5F" w:rsidRDefault="00D20EB0" w:rsidP="009447C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5F" w:rsidRPr="002265E4" w:rsidRDefault="00D20EB0" w:rsidP="009447C2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2265E4">
      <w:rPr>
        <w:rStyle w:val="a5"/>
        <w:rFonts w:ascii="宋体" w:hAnsi="宋体"/>
        <w:sz w:val="28"/>
        <w:szCs w:val="28"/>
      </w:rPr>
      <w:fldChar w:fldCharType="begin"/>
    </w:r>
    <w:r w:rsidRPr="002265E4">
      <w:rPr>
        <w:rStyle w:val="a5"/>
        <w:rFonts w:ascii="宋体" w:hAnsi="宋体"/>
        <w:sz w:val="28"/>
        <w:szCs w:val="28"/>
      </w:rPr>
      <w:instrText xml:space="preserve">PAGE  </w:instrText>
    </w:r>
    <w:r w:rsidRPr="002265E4">
      <w:rPr>
        <w:rStyle w:val="a5"/>
        <w:rFonts w:ascii="宋体" w:hAnsi="宋体"/>
        <w:sz w:val="28"/>
        <w:szCs w:val="28"/>
      </w:rPr>
      <w:fldChar w:fldCharType="separate"/>
    </w:r>
    <w:r w:rsidR="00EB0190">
      <w:rPr>
        <w:rStyle w:val="a5"/>
        <w:rFonts w:ascii="宋体" w:hAnsi="宋体"/>
        <w:noProof/>
        <w:sz w:val="28"/>
        <w:szCs w:val="28"/>
      </w:rPr>
      <w:t>- 1 -</w:t>
    </w:r>
    <w:r w:rsidRPr="002265E4">
      <w:rPr>
        <w:rStyle w:val="a5"/>
        <w:rFonts w:ascii="宋体" w:hAnsi="宋体"/>
        <w:sz w:val="28"/>
        <w:szCs w:val="28"/>
      </w:rPr>
      <w:fldChar w:fldCharType="end"/>
    </w:r>
  </w:p>
  <w:p w:rsidR="00D86B5F" w:rsidRDefault="00D20EB0" w:rsidP="009447C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EB0" w:rsidRDefault="00D20EB0" w:rsidP="00EB0190">
      <w:r>
        <w:separator/>
      </w:r>
    </w:p>
  </w:footnote>
  <w:footnote w:type="continuationSeparator" w:id="1">
    <w:p w:rsidR="00D20EB0" w:rsidRDefault="00D20EB0" w:rsidP="00EB0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190"/>
    <w:rsid w:val="00D20EB0"/>
    <w:rsid w:val="00EB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190"/>
    <w:rPr>
      <w:sz w:val="18"/>
      <w:szCs w:val="18"/>
    </w:rPr>
  </w:style>
  <w:style w:type="paragraph" w:styleId="a4">
    <w:name w:val="footer"/>
    <w:basedOn w:val="a"/>
    <w:link w:val="Char0"/>
    <w:unhideWhenUsed/>
    <w:rsid w:val="00EB01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B0190"/>
    <w:rPr>
      <w:sz w:val="18"/>
      <w:szCs w:val="18"/>
    </w:rPr>
  </w:style>
  <w:style w:type="character" w:styleId="a5">
    <w:name w:val="page number"/>
    <w:basedOn w:val="a0"/>
    <w:unhideWhenUsed/>
    <w:rsid w:val="00EB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可可西里</dc:creator>
  <cp:keywords/>
  <dc:description/>
  <cp:lastModifiedBy>可可西里</cp:lastModifiedBy>
  <cp:revision>2</cp:revision>
  <dcterms:created xsi:type="dcterms:W3CDTF">2015-04-14T08:24:00Z</dcterms:created>
  <dcterms:modified xsi:type="dcterms:W3CDTF">2015-04-14T08:25:00Z</dcterms:modified>
</cp:coreProperties>
</file>