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52" w:rsidRPr="00E054C3" w:rsidRDefault="00BC5CA4" w:rsidP="0093622D">
      <w:pPr>
        <w:snapToGrid w:val="0"/>
        <w:spacing w:line="324" w:lineRule="auto"/>
        <w:rPr>
          <w:rFonts w:ascii="仿宋" w:eastAsia="仿宋" w:hAnsi="仿宋"/>
          <w:sz w:val="30"/>
          <w:szCs w:val="30"/>
        </w:rPr>
      </w:pPr>
      <w:r w:rsidRPr="00E054C3">
        <w:rPr>
          <w:rFonts w:ascii="仿宋" w:eastAsia="仿宋" w:hAnsi="仿宋" w:hint="eastAsia"/>
          <w:sz w:val="30"/>
          <w:szCs w:val="30"/>
        </w:rPr>
        <w:t>附件：</w:t>
      </w:r>
      <w:r w:rsidR="00B0064C">
        <w:rPr>
          <w:rFonts w:ascii="仿宋" w:eastAsia="仿宋" w:hAnsi="仿宋" w:hint="eastAsia"/>
          <w:sz w:val="30"/>
          <w:szCs w:val="30"/>
        </w:rPr>
        <w:t>专家</w:t>
      </w:r>
      <w:r w:rsidRPr="00E054C3">
        <w:rPr>
          <w:rFonts w:ascii="仿宋" w:eastAsia="仿宋" w:hAnsi="仿宋" w:hint="eastAsia"/>
          <w:sz w:val="30"/>
          <w:szCs w:val="30"/>
        </w:rPr>
        <w:t>简介</w:t>
      </w:r>
    </w:p>
    <w:p w:rsidR="00E74952" w:rsidRDefault="00E74952" w:rsidP="0093622D">
      <w:pPr>
        <w:snapToGrid w:val="0"/>
        <w:spacing w:line="324" w:lineRule="auto"/>
        <w:rPr>
          <w:rFonts w:ascii="仿宋" w:eastAsia="仿宋" w:hAnsi="仿宋"/>
          <w:sz w:val="32"/>
          <w:szCs w:val="32"/>
        </w:rPr>
      </w:pPr>
    </w:p>
    <w:p w:rsidR="007D0935" w:rsidRPr="00FC741D" w:rsidRDefault="007D0935" w:rsidP="007D0935">
      <w:pPr>
        <w:snapToGrid w:val="0"/>
        <w:spacing w:line="324" w:lineRule="auto"/>
        <w:jc w:val="center"/>
        <w:rPr>
          <w:rFonts w:ascii="黑体" w:eastAsia="黑体" w:hAnsi="黑体"/>
          <w:sz w:val="44"/>
          <w:szCs w:val="44"/>
        </w:rPr>
      </w:pPr>
      <w:r w:rsidRPr="00FC741D">
        <w:rPr>
          <w:rFonts w:ascii="黑体" w:eastAsia="黑体" w:hAnsi="黑体" w:hint="eastAsia"/>
          <w:sz w:val="44"/>
          <w:szCs w:val="44"/>
        </w:rPr>
        <w:t>董平栓简介</w:t>
      </w:r>
    </w:p>
    <w:p w:rsidR="007D0935" w:rsidRPr="007D0935" w:rsidRDefault="007D0935" w:rsidP="007D0935">
      <w:pPr>
        <w:snapToGrid w:val="0"/>
        <w:spacing w:line="324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14E11">
        <w:rPr>
          <w:rFonts w:ascii="仿宋" w:eastAsia="仿宋" w:hAnsi="仿宋" w:hint="eastAsia"/>
          <w:sz w:val="32"/>
          <w:szCs w:val="32"/>
        </w:rPr>
        <w:t>河南科技大学一附院</w:t>
      </w:r>
      <w:r w:rsidRPr="007D0935">
        <w:rPr>
          <w:rFonts w:ascii="仿宋" w:eastAsia="仿宋" w:hAnsi="仿宋" w:hint="eastAsia"/>
          <w:sz w:val="32"/>
          <w:szCs w:val="32"/>
        </w:rPr>
        <w:t>常务副院长，心血管内科主任，主任医师、教授，硕士研究生导师，省级重点学科学术带头人。洛阳市心血管学会主任委员，河南省心血管学会常委，河南省心血管介入质量控制委员会常委，中国医师协会先心病工作委员会常委。被卫生厅聘为“三个全能高级心血管介入诊疗技术专家”之一，河科大一附院“金牌专家”。</w:t>
      </w:r>
    </w:p>
    <w:p w:rsidR="007D0935" w:rsidRPr="007D0935" w:rsidRDefault="007D0935" w:rsidP="007D0935">
      <w:pPr>
        <w:snapToGrid w:val="0"/>
        <w:spacing w:line="324" w:lineRule="auto"/>
        <w:rPr>
          <w:rFonts w:ascii="仿宋" w:eastAsia="仿宋" w:hAnsi="仿宋"/>
          <w:sz w:val="32"/>
          <w:szCs w:val="32"/>
        </w:rPr>
      </w:pPr>
      <w:r w:rsidRPr="007D0935">
        <w:rPr>
          <w:rFonts w:ascii="仿宋" w:eastAsia="仿宋" w:hAnsi="仿宋" w:hint="eastAsia"/>
          <w:sz w:val="32"/>
          <w:szCs w:val="32"/>
        </w:rPr>
        <w:t xml:space="preserve">    河南医科大学毕业，医学硕士。对冠心病、高血压、心肌病的诊疗尤其是急性心肌梗死、严重心律失常、心力衰竭的救治经验丰富，对冠心病的发病机制有研究。尤其擅长各种心血管疾病介入治疗，如复杂冠心病及急性心肌梗死的介入诊疗、人工心脏起搏器安装、射频消融治疗阵发性室上速，先天性心脏病的介入治疗等，16年来领导心内科已完成10000余病例次，其诊疗水平处于国内先进、省内领先水平。</w:t>
      </w:r>
    </w:p>
    <w:p w:rsidR="00B0064C" w:rsidRDefault="007D0935" w:rsidP="007D0935">
      <w:pPr>
        <w:snapToGrid w:val="0"/>
        <w:spacing w:line="324" w:lineRule="auto"/>
        <w:rPr>
          <w:rFonts w:ascii="仿宋" w:eastAsia="仿宋" w:hAnsi="仿宋" w:hint="eastAsia"/>
          <w:sz w:val="32"/>
          <w:szCs w:val="32"/>
        </w:rPr>
      </w:pPr>
      <w:r w:rsidRPr="007D0935">
        <w:rPr>
          <w:rFonts w:ascii="仿宋" w:eastAsia="仿宋" w:hAnsi="仿宋" w:hint="eastAsia"/>
          <w:sz w:val="32"/>
          <w:szCs w:val="32"/>
        </w:rPr>
        <w:t xml:space="preserve">    获省厅级科研成果奖10项，正在进行省、市科研项目3项，共发表专业论文40余篇，出版专著3部。获第二届“中国医师奖”“河南省首届优秀医师奖”、“河南省卫生系统先进工作者”，“洛阳市十大杰出青年”、“洛阳市十佳职工”及“洛阳市五一劳动奖章”等荣誉。</w:t>
      </w:r>
    </w:p>
    <w:p w:rsidR="00B0064C" w:rsidRDefault="00B0064C" w:rsidP="007D0935">
      <w:pPr>
        <w:snapToGrid w:val="0"/>
        <w:spacing w:line="324" w:lineRule="auto"/>
        <w:rPr>
          <w:rFonts w:ascii="仿宋" w:eastAsia="仿宋" w:hAnsi="仿宋" w:hint="eastAsia"/>
          <w:sz w:val="32"/>
          <w:szCs w:val="32"/>
        </w:rPr>
      </w:pPr>
    </w:p>
    <w:p w:rsidR="00B0064C" w:rsidRDefault="00B0064C" w:rsidP="007D0935">
      <w:pPr>
        <w:snapToGrid w:val="0"/>
        <w:spacing w:line="324" w:lineRule="auto"/>
        <w:rPr>
          <w:rFonts w:ascii="仿宋" w:eastAsia="仿宋" w:hAnsi="仿宋" w:hint="eastAsia"/>
          <w:sz w:val="32"/>
          <w:szCs w:val="32"/>
        </w:rPr>
      </w:pPr>
    </w:p>
    <w:p w:rsidR="00B0064C" w:rsidRPr="00B0064C" w:rsidRDefault="00B0064C" w:rsidP="007D0935">
      <w:pPr>
        <w:snapToGrid w:val="0"/>
        <w:spacing w:line="324" w:lineRule="auto"/>
        <w:rPr>
          <w:rFonts w:ascii="仿宋" w:eastAsia="仿宋" w:hAnsi="仿宋"/>
          <w:sz w:val="32"/>
          <w:szCs w:val="32"/>
        </w:rPr>
      </w:pPr>
    </w:p>
    <w:p w:rsidR="007D0935" w:rsidRPr="00EC2A7C" w:rsidRDefault="007D0935" w:rsidP="007D0935">
      <w:pPr>
        <w:snapToGrid w:val="0"/>
        <w:spacing w:line="324" w:lineRule="auto"/>
        <w:jc w:val="center"/>
        <w:rPr>
          <w:rFonts w:ascii="黑体" w:eastAsia="黑体" w:hAnsi="黑体"/>
          <w:sz w:val="44"/>
          <w:szCs w:val="44"/>
        </w:rPr>
      </w:pPr>
      <w:r w:rsidRPr="00EC2A7C">
        <w:rPr>
          <w:rFonts w:ascii="黑体" w:eastAsia="黑体" w:hAnsi="黑体" w:hint="eastAsia"/>
          <w:sz w:val="44"/>
          <w:szCs w:val="44"/>
        </w:rPr>
        <w:lastRenderedPageBreak/>
        <w:t>姜宏卫简介</w:t>
      </w:r>
    </w:p>
    <w:p w:rsidR="007D0935" w:rsidRPr="004F5058" w:rsidRDefault="007D0935" w:rsidP="007D0935">
      <w:pPr>
        <w:snapToGrid w:val="0"/>
        <w:spacing w:line="324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14E11">
        <w:rPr>
          <w:rFonts w:ascii="仿宋" w:eastAsia="仿宋" w:hAnsi="仿宋" w:hint="eastAsia"/>
          <w:sz w:val="32"/>
          <w:szCs w:val="32"/>
        </w:rPr>
        <w:t>河南科技大学一附院</w:t>
      </w:r>
      <w:r w:rsidRPr="007D0935">
        <w:rPr>
          <w:rFonts w:ascii="仿宋" w:eastAsia="仿宋" w:hAnsi="仿宋" w:hint="eastAsia"/>
          <w:sz w:val="32"/>
          <w:szCs w:val="32"/>
        </w:rPr>
        <w:t>副院长，内分泌科主任，医学博士，</w:t>
      </w:r>
      <w:r w:rsidR="00E74952">
        <w:rPr>
          <w:rFonts w:ascii="仿宋" w:eastAsia="仿宋" w:hAnsi="仿宋" w:hint="eastAsia"/>
          <w:sz w:val="32"/>
          <w:szCs w:val="32"/>
        </w:rPr>
        <w:t>兼洛阳市内分泌主委，河南省内分泌副主任委员</w:t>
      </w:r>
      <w:r w:rsidR="00762757">
        <w:rPr>
          <w:rFonts w:ascii="仿宋" w:eastAsia="仿宋" w:hAnsi="仿宋" w:hint="eastAsia"/>
          <w:sz w:val="32"/>
          <w:szCs w:val="32"/>
        </w:rPr>
        <w:t>，中国医师协会中西医结合内分泌</w:t>
      </w:r>
      <w:r w:rsidR="00FC741D">
        <w:rPr>
          <w:rFonts w:ascii="仿宋" w:eastAsia="仿宋" w:hAnsi="仿宋" w:hint="eastAsia"/>
          <w:sz w:val="32"/>
          <w:szCs w:val="32"/>
        </w:rPr>
        <w:t>专业常委</w:t>
      </w:r>
      <w:r w:rsidRPr="007D0935">
        <w:rPr>
          <w:rFonts w:ascii="仿宋" w:eastAsia="仿宋" w:hAnsi="仿宋" w:hint="eastAsia"/>
          <w:sz w:val="32"/>
          <w:szCs w:val="32"/>
        </w:rPr>
        <w:t>。博士课题</w:t>
      </w:r>
      <w:r w:rsidR="0043095A">
        <w:rPr>
          <w:rFonts w:ascii="仿宋" w:eastAsia="仿宋" w:hAnsi="仿宋" w:hint="eastAsia"/>
          <w:sz w:val="32"/>
          <w:szCs w:val="32"/>
        </w:rPr>
        <w:t>曾</w:t>
      </w:r>
      <w:r w:rsidRPr="007D0935">
        <w:rPr>
          <w:rFonts w:ascii="仿宋" w:eastAsia="仿宋" w:hAnsi="仿宋" w:hint="eastAsia"/>
          <w:sz w:val="32"/>
          <w:szCs w:val="32"/>
        </w:rPr>
        <w:t>受国家“973”项目资助，论文发表于国际糖尿病领域一流杂志《Diabetes》。</w:t>
      </w:r>
      <w:r w:rsidR="001F239F">
        <w:rPr>
          <w:rFonts w:ascii="仿宋" w:eastAsia="仿宋" w:hAnsi="仿宋" w:hint="eastAsia"/>
          <w:sz w:val="32"/>
          <w:szCs w:val="32"/>
        </w:rPr>
        <w:t>目前主持2项国家自然科学基金</w:t>
      </w:r>
      <w:r w:rsidR="00E74952">
        <w:rPr>
          <w:rFonts w:ascii="仿宋" w:eastAsia="仿宋" w:hAnsi="仿宋" w:hint="eastAsia"/>
          <w:sz w:val="32"/>
          <w:szCs w:val="32"/>
        </w:rPr>
        <w:t>项目，发表论文多篇</w:t>
      </w:r>
      <w:r w:rsidR="001F239F">
        <w:rPr>
          <w:rFonts w:ascii="仿宋" w:eastAsia="仿宋" w:hAnsi="仿宋" w:hint="eastAsia"/>
          <w:sz w:val="32"/>
          <w:szCs w:val="32"/>
        </w:rPr>
        <w:t>，</w:t>
      </w:r>
      <w:r w:rsidR="00E74952">
        <w:rPr>
          <w:rFonts w:ascii="仿宋" w:eastAsia="仿宋" w:hAnsi="仿宋" w:hint="eastAsia"/>
          <w:sz w:val="32"/>
          <w:szCs w:val="32"/>
        </w:rPr>
        <w:t>主译《内分泌疾病百科全书》。长期</w:t>
      </w:r>
      <w:r w:rsidRPr="007D0935">
        <w:rPr>
          <w:rFonts w:ascii="仿宋" w:eastAsia="仿宋" w:hAnsi="仿宋" w:hint="eastAsia"/>
          <w:sz w:val="32"/>
          <w:szCs w:val="32"/>
        </w:rPr>
        <w:t>从事临床内分泌专业，擅长糖尿病及其他内分泌代谢病的诊治</w:t>
      </w:r>
      <w:r w:rsidR="00762757">
        <w:rPr>
          <w:rFonts w:ascii="仿宋" w:eastAsia="仿宋" w:hAnsi="仿宋" w:hint="eastAsia"/>
          <w:sz w:val="32"/>
          <w:szCs w:val="32"/>
        </w:rPr>
        <w:t>。</w:t>
      </w:r>
      <w:r w:rsidR="001F239F">
        <w:rPr>
          <w:rFonts w:ascii="仿宋" w:eastAsia="仿宋" w:hAnsi="仿宋" w:hint="eastAsia"/>
          <w:sz w:val="32"/>
          <w:szCs w:val="32"/>
        </w:rPr>
        <w:t>近年来先后</w:t>
      </w:r>
      <w:r w:rsidR="0043095A">
        <w:rPr>
          <w:rFonts w:ascii="仿宋" w:eastAsia="仿宋" w:hAnsi="仿宋" w:hint="eastAsia"/>
          <w:sz w:val="32"/>
          <w:szCs w:val="32"/>
        </w:rPr>
        <w:t>获得</w:t>
      </w:r>
      <w:r w:rsidR="00E74952">
        <w:rPr>
          <w:rFonts w:ascii="仿宋" w:eastAsia="仿宋" w:hAnsi="仿宋" w:hint="eastAsia"/>
          <w:sz w:val="32"/>
          <w:szCs w:val="32"/>
        </w:rPr>
        <w:t>河南省学术技术带头人、河南省青年科技领军人物、河南省青年科技专家、河南省中青年创新人才和洛阳市十大杰出青年等</w:t>
      </w:r>
      <w:r w:rsidR="0043095A">
        <w:rPr>
          <w:rFonts w:ascii="仿宋" w:eastAsia="仿宋" w:hAnsi="仿宋" w:hint="eastAsia"/>
          <w:sz w:val="32"/>
          <w:szCs w:val="32"/>
        </w:rPr>
        <w:t>多项荣誉</w:t>
      </w:r>
      <w:r w:rsidR="00E74952">
        <w:rPr>
          <w:rFonts w:ascii="仿宋" w:eastAsia="仿宋" w:hAnsi="仿宋" w:hint="eastAsia"/>
          <w:sz w:val="32"/>
          <w:szCs w:val="32"/>
        </w:rPr>
        <w:t>称号</w:t>
      </w:r>
      <w:r w:rsidRPr="007D0935">
        <w:rPr>
          <w:rFonts w:ascii="仿宋" w:eastAsia="仿宋" w:hAnsi="仿宋" w:hint="eastAsia"/>
          <w:sz w:val="32"/>
          <w:szCs w:val="32"/>
        </w:rPr>
        <w:t>。</w:t>
      </w:r>
    </w:p>
    <w:sectPr w:rsidR="007D0935" w:rsidRPr="004F5058" w:rsidSect="00FA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3F" w:rsidRDefault="006B343F" w:rsidP="006111F6">
      <w:r>
        <w:separator/>
      </w:r>
    </w:p>
  </w:endnote>
  <w:endnote w:type="continuationSeparator" w:id="1">
    <w:p w:rsidR="006B343F" w:rsidRDefault="006B343F" w:rsidP="0061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3F" w:rsidRDefault="006B343F" w:rsidP="006111F6">
      <w:r>
        <w:separator/>
      </w:r>
    </w:p>
  </w:footnote>
  <w:footnote w:type="continuationSeparator" w:id="1">
    <w:p w:rsidR="006B343F" w:rsidRDefault="006B343F" w:rsidP="0061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252"/>
    <w:rsid w:val="00091E4F"/>
    <w:rsid w:val="000A4F6D"/>
    <w:rsid w:val="00103340"/>
    <w:rsid w:val="001609C4"/>
    <w:rsid w:val="001B528B"/>
    <w:rsid w:val="001D7A65"/>
    <w:rsid w:val="001E15E6"/>
    <w:rsid w:val="001F239F"/>
    <w:rsid w:val="00285C16"/>
    <w:rsid w:val="002C17E4"/>
    <w:rsid w:val="00314B8F"/>
    <w:rsid w:val="00353E29"/>
    <w:rsid w:val="0043095A"/>
    <w:rsid w:val="00433A52"/>
    <w:rsid w:val="004741F9"/>
    <w:rsid w:val="00486231"/>
    <w:rsid w:val="004F5058"/>
    <w:rsid w:val="0059327C"/>
    <w:rsid w:val="005B05A4"/>
    <w:rsid w:val="006111F6"/>
    <w:rsid w:val="00644C89"/>
    <w:rsid w:val="00682F38"/>
    <w:rsid w:val="006B343F"/>
    <w:rsid w:val="006C438B"/>
    <w:rsid w:val="00762757"/>
    <w:rsid w:val="00795AC6"/>
    <w:rsid w:val="007D0935"/>
    <w:rsid w:val="00845464"/>
    <w:rsid w:val="00912B00"/>
    <w:rsid w:val="0093622D"/>
    <w:rsid w:val="00940C0D"/>
    <w:rsid w:val="009A4CCD"/>
    <w:rsid w:val="009D4166"/>
    <w:rsid w:val="00A14E11"/>
    <w:rsid w:val="00AC6D1E"/>
    <w:rsid w:val="00B0064C"/>
    <w:rsid w:val="00B252EA"/>
    <w:rsid w:val="00BB2252"/>
    <w:rsid w:val="00BC5CA4"/>
    <w:rsid w:val="00D15A98"/>
    <w:rsid w:val="00D859D8"/>
    <w:rsid w:val="00D95353"/>
    <w:rsid w:val="00DC2E9F"/>
    <w:rsid w:val="00E03BAB"/>
    <w:rsid w:val="00E054C3"/>
    <w:rsid w:val="00E52359"/>
    <w:rsid w:val="00E74952"/>
    <w:rsid w:val="00E92C58"/>
    <w:rsid w:val="00EC2A7C"/>
    <w:rsid w:val="00ED6BEA"/>
    <w:rsid w:val="00FA514D"/>
    <w:rsid w:val="00FC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1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2015-11-24T01:48:00Z</cp:lastPrinted>
  <dcterms:created xsi:type="dcterms:W3CDTF">2015-11-24T03:48:00Z</dcterms:created>
  <dcterms:modified xsi:type="dcterms:W3CDTF">2015-11-24T03:50:00Z</dcterms:modified>
</cp:coreProperties>
</file>